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02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1"/>
        <w:gridCol w:w="1255"/>
        <w:gridCol w:w="1265"/>
      </w:tblGrid>
      <w:tr w:rsidR="0034127B" w:rsidTr="0034127B">
        <w:trPr>
          <w:cantSplit/>
        </w:trPr>
        <w:tc>
          <w:tcPr>
            <w:tcW w:w="9531" w:type="dxa"/>
            <w:gridSpan w:val="3"/>
            <w:vAlign w:val="center"/>
          </w:tcPr>
          <w:p w:rsidR="00BC2F9A" w:rsidRPr="00DF3C8E" w:rsidRDefault="00BC2F9A" w:rsidP="00BC2F9A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r w:rsidRPr="00DF3C8E">
              <w:rPr>
                <w:rFonts w:ascii="Arial" w:hAnsi="Arial" w:cs="Arial"/>
                <w:sz w:val="32"/>
                <w:szCs w:val="32"/>
              </w:rPr>
              <w:t>ISTITUTO COMPRENSIVO CERVASCA</w:t>
            </w:r>
          </w:p>
          <w:p w:rsidR="00BC2F9A" w:rsidRPr="00DF3C8E" w:rsidRDefault="00BC2F9A" w:rsidP="00BC2F9A">
            <w:pPr>
              <w:pStyle w:val="Titolo"/>
              <w:rPr>
                <w:rFonts w:ascii="Arial" w:hAnsi="Arial" w:cs="Arial"/>
                <w:i/>
                <w:sz w:val="32"/>
                <w:szCs w:val="32"/>
              </w:rPr>
            </w:pPr>
            <w:r w:rsidRPr="00DF3C8E">
              <w:rPr>
                <w:rFonts w:ascii="Arial" w:hAnsi="Arial" w:cs="Arial"/>
                <w:i/>
                <w:sz w:val="32"/>
                <w:szCs w:val="32"/>
              </w:rPr>
              <w:t>Scuola primaria</w:t>
            </w:r>
          </w:p>
          <w:p w:rsidR="00BC2F9A" w:rsidRPr="00DF3C8E" w:rsidRDefault="00BC2F9A" w:rsidP="00BC2F9A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</w:p>
          <w:p w:rsidR="00BC2F9A" w:rsidRPr="00DF3C8E" w:rsidRDefault="00BC2F9A" w:rsidP="00BC2F9A">
            <w:pPr>
              <w:pStyle w:val="Titolo"/>
              <w:rPr>
                <w:rFonts w:ascii="Arial" w:hAnsi="Arial" w:cs="Arial"/>
                <w:b w:val="0"/>
                <w:sz w:val="32"/>
                <w:szCs w:val="32"/>
              </w:rPr>
            </w:pPr>
            <w:r w:rsidRPr="00DF3C8E">
              <w:rPr>
                <w:rFonts w:ascii="Arial" w:hAnsi="Arial" w:cs="Arial"/>
                <w:b w:val="0"/>
                <w:sz w:val="32"/>
                <w:szCs w:val="32"/>
              </w:rPr>
              <w:t xml:space="preserve">TRAGUARDI PER LO SVILUPPO DELLE COMPETENZE </w:t>
            </w:r>
          </w:p>
          <w:p w:rsidR="00DF3C8E" w:rsidRDefault="00DF3C8E" w:rsidP="00BC2F9A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</w:p>
          <w:p w:rsidR="00BC2F9A" w:rsidRPr="00DF3C8E" w:rsidRDefault="00BC2F9A" w:rsidP="00BC2F9A">
            <w:pPr>
              <w:pStyle w:val="Titolo"/>
              <w:rPr>
                <w:rFonts w:ascii="Arial" w:hAnsi="Arial" w:cs="Arial"/>
                <w:sz w:val="40"/>
                <w:szCs w:val="40"/>
              </w:rPr>
            </w:pPr>
            <w:r w:rsidRPr="00DF3C8E">
              <w:rPr>
                <w:rFonts w:ascii="Arial" w:hAnsi="Arial" w:cs="Arial"/>
                <w:sz w:val="40"/>
                <w:szCs w:val="40"/>
              </w:rPr>
              <w:t xml:space="preserve">MUSICA </w:t>
            </w:r>
          </w:p>
          <w:p w:rsidR="00DF3C8E" w:rsidRDefault="00DF3C8E" w:rsidP="00BC2F9A">
            <w:pPr>
              <w:pStyle w:val="Titolo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34127B" w:rsidRPr="00DF3C8E" w:rsidRDefault="00BC2F9A" w:rsidP="00BC2F9A">
            <w:pPr>
              <w:pStyle w:val="Titolo"/>
              <w:rPr>
                <w:rFonts w:ascii="Arial" w:hAnsi="Arial" w:cs="Arial"/>
                <w:b w:val="0"/>
                <w:sz w:val="32"/>
                <w:szCs w:val="32"/>
              </w:rPr>
            </w:pPr>
            <w:r w:rsidRPr="00DF3C8E">
              <w:rPr>
                <w:rFonts w:ascii="Arial" w:hAnsi="Arial" w:cs="Arial"/>
                <w:b w:val="0"/>
                <w:sz w:val="32"/>
                <w:szCs w:val="32"/>
              </w:rPr>
              <w:t>CLASSI 1^- 2^ - 3^- 4^ - 5^</w:t>
            </w:r>
          </w:p>
        </w:tc>
      </w:tr>
      <w:tr w:rsidR="0034127B" w:rsidTr="0034127B">
        <w:trPr>
          <w:cantSplit/>
        </w:trPr>
        <w:tc>
          <w:tcPr>
            <w:tcW w:w="7011" w:type="dxa"/>
            <w:shd w:val="clear" w:color="auto" w:fill="B3B3B3"/>
            <w:vAlign w:val="center"/>
          </w:tcPr>
          <w:p w:rsidR="0034127B" w:rsidRPr="00DF3C8E" w:rsidRDefault="0034127B" w:rsidP="0034127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/>
                <w:bCs/>
                <w:sz w:val="32"/>
                <w:szCs w:val="32"/>
              </w:rPr>
              <w:t>1. PRODUZIONE</w:t>
            </w:r>
          </w:p>
        </w:tc>
        <w:tc>
          <w:tcPr>
            <w:tcW w:w="1255" w:type="dxa"/>
            <w:shd w:val="clear" w:color="auto" w:fill="B3B3B3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I° QUAD</w:t>
            </w:r>
          </w:p>
        </w:tc>
        <w:tc>
          <w:tcPr>
            <w:tcW w:w="1265" w:type="dxa"/>
            <w:shd w:val="clear" w:color="auto" w:fill="B3B3B3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II° QUAD</w:t>
            </w: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ind w:firstLine="34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z w:val="32"/>
                <w:szCs w:val="32"/>
              </w:rPr>
              <w:t>A.</w:t>
            </w:r>
            <w:r w:rsidRPr="00DF3C8E">
              <w:rPr>
                <w:rFonts w:ascii="Arial" w:hAnsi="Arial" w:cs="Arial"/>
                <w:sz w:val="32"/>
                <w:szCs w:val="32"/>
              </w:rPr>
              <w:t xml:space="preserve"> Articola combinazioni timbriche, ritmiche e melodiche, applicando schemi elementari; le esegue con la voce, il corpo, gli strumenti.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ind w:left="34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>B.</w:t>
            </w:r>
            <w:r w:rsidRPr="00DF3C8E"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  <w:t xml:space="preserve"> Impara gradualmente a dominare tecniche e materiali, suoni e silenzi.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>C.</w:t>
            </w:r>
            <w:r w:rsidRPr="00DF3C8E"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  <w:t xml:space="preserve"> Esegue semplici brani vocali o strumentali, appartenenti a generi e culture differenti.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</w:rPr>
            </w:pPr>
          </w:p>
        </w:tc>
      </w:tr>
      <w:tr w:rsidR="0034127B" w:rsidTr="0034127B">
        <w:trPr>
          <w:cantSplit/>
        </w:trPr>
        <w:tc>
          <w:tcPr>
            <w:tcW w:w="9531" w:type="dxa"/>
            <w:gridSpan w:val="3"/>
            <w:shd w:val="clear" w:color="auto" w:fill="B3B3B3"/>
            <w:vAlign w:val="center"/>
          </w:tcPr>
          <w:p w:rsidR="0034127B" w:rsidRPr="00DF3C8E" w:rsidRDefault="0034127B" w:rsidP="0034127B">
            <w:pPr>
              <w:pStyle w:val="Titolo2"/>
              <w:jc w:val="left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DF3C8E">
              <w:rPr>
                <w:rFonts w:ascii="Arial" w:hAnsi="Arial" w:cs="Arial"/>
                <w:bCs w:val="0"/>
                <w:sz w:val="32"/>
                <w:szCs w:val="32"/>
              </w:rPr>
              <w:t>2.PERCEZIONE</w:t>
            </w: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>A.</w:t>
            </w:r>
            <w:r w:rsidRPr="00DF3C8E"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  <w:t xml:space="preserve"> L’alunno esplora, discrimina ed elabora eventi sonori dal punto di vista qualitativo, spaziale e in riferimento alla loro fonte.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ind w:left="34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 xml:space="preserve">B. </w:t>
            </w:r>
            <w:r w:rsidRPr="00DF3C8E"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  <w:t>Esplora diverse possibilità espressive della voce, di oggetti sonori e di strumenti musicali, imparando ad ascoltare se stesso e gli altri; fa uso di forme di notazione analogiche o codificate.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ind w:left="34"/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>C. Riconosce gli elementi costitutivi di un semplice brano musicale, utilizzandoli nella pratica.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34127B" w:rsidTr="0034127B">
        <w:trPr>
          <w:cantSplit/>
        </w:trPr>
        <w:tc>
          <w:tcPr>
            <w:tcW w:w="7011" w:type="dxa"/>
            <w:vAlign w:val="center"/>
          </w:tcPr>
          <w:p w:rsidR="0034127B" w:rsidRPr="00DF3C8E" w:rsidRDefault="0034127B" w:rsidP="0034127B">
            <w:pPr>
              <w:ind w:left="34"/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</w:pPr>
            <w:r w:rsidRPr="00DF3C8E">
              <w:rPr>
                <w:rFonts w:ascii="Arial" w:hAnsi="Arial" w:cs="Arial"/>
                <w:bCs/>
                <w:snapToGrid w:val="0"/>
                <w:color w:val="000000"/>
                <w:sz w:val="32"/>
                <w:szCs w:val="32"/>
              </w:rPr>
              <w:t>D. Ascolta, interpreta e descrive brani musicali di diverso genere.</w:t>
            </w:r>
          </w:p>
        </w:tc>
        <w:tc>
          <w:tcPr>
            <w:tcW w:w="125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34127B" w:rsidRDefault="0034127B" w:rsidP="0034127B">
            <w:pPr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77143F" w:rsidRDefault="0077143F">
      <w:pPr>
        <w:rPr>
          <w:rFonts w:ascii="Comic Sans MS" w:hAnsi="Comic Sans MS"/>
        </w:rPr>
      </w:pPr>
    </w:p>
    <w:p w:rsidR="0077143F" w:rsidRDefault="0077143F">
      <w:pPr>
        <w:rPr>
          <w:rFonts w:ascii="Comic Sans MS" w:hAnsi="Comic Sans MS"/>
        </w:rPr>
      </w:pPr>
    </w:p>
    <w:p w:rsidR="0077143F" w:rsidRDefault="0077143F">
      <w:pPr>
        <w:rPr>
          <w:rFonts w:ascii="Comic Sans MS" w:hAnsi="Comic Sans MS"/>
        </w:rPr>
      </w:pPr>
    </w:p>
    <w:p w:rsidR="0077143F" w:rsidRDefault="0077143F"/>
    <w:sectPr w:rsidR="0077143F" w:rsidSect="00A71261">
      <w:pgSz w:w="11906" w:h="16838" w:code="9"/>
      <w:pgMar w:top="1418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A63"/>
    <w:multiLevelType w:val="hybridMultilevel"/>
    <w:tmpl w:val="87A8A034"/>
    <w:lvl w:ilvl="0" w:tplc="9C74954A">
      <w:start w:val="2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90675"/>
    <w:multiLevelType w:val="hybridMultilevel"/>
    <w:tmpl w:val="DE7CCFAE"/>
    <w:lvl w:ilvl="0" w:tplc="C50C13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47B47"/>
    <w:multiLevelType w:val="hybridMultilevel"/>
    <w:tmpl w:val="DD2C6308"/>
    <w:lvl w:ilvl="0" w:tplc="5308D3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15249"/>
    <w:multiLevelType w:val="hybridMultilevel"/>
    <w:tmpl w:val="F8EE5A94"/>
    <w:lvl w:ilvl="0" w:tplc="4F9C9A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9489C"/>
    <w:multiLevelType w:val="hybridMultilevel"/>
    <w:tmpl w:val="920A341C"/>
    <w:lvl w:ilvl="0" w:tplc="07F24F3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D4242"/>
    <w:multiLevelType w:val="hybridMultilevel"/>
    <w:tmpl w:val="3D321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67BF0"/>
    <w:multiLevelType w:val="singleLevel"/>
    <w:tmpl w:val="F9386CA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5F97687C"/>
    <w:multiLevelType w:val="hybridMultilevel"/>
    <w:tmpl w:val="621EB18E"/>
    <w:lvl w:ilvl="0" w:tplc="92F0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F"/>
    <w:rsid w:val="0034127B"/>
    <w:rsid w:val="004B3621"/>
    <w:rsid w:val="0055568F"/>
    <w:rsid w:val="00626EA8"/>
    <w:rsid w:val="0077143F"/>
    <w:rsid w:val="00964F44"/>
    <w:rsid w:val="00A151FB"/>
    <w:rsid w:val="00A67EC8"/>
    <w:rsid w:val="00A71261"/>
    <w:rsid w:val="00AD4861"/>
    <w:rsid w:val="00B14FF1"/>
    <w:rsid w:val="00BC2F9A"/>
    <w:rsid w:val="00BC4783"/>
    <w:rsid w:val="00D87ACC"/>
    <w:rsid w:val="00DF3C8E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26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1261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71261"/>
    <w:pPr>
      <w:keepNext/>
      <w:jc w:val="center"/>
      <w:outlineLvl w:val="1"/>
    </w:pPr>
    <w:rPr>
      <w:rFonts w:ascii="Comic Sans MS" w:hAnsi="Comic Sans MS"/>
      <w:b/>
      <w:bCs/>
      <w:snapToGrid w:val="0"/>
      <w:color w:val="000000"/>
    </w:rPr>
  </w:style>
  <w:style w:type="paragraph" w:styleId="Titolo5">
    <w:name w:val="heading 5"/>
    <w:basedOn w:val="Normale"/>
    <w:next w:val="Normale"/>
    <w:qFormat/>
    <w:rsid w:val="00A71261"/>
    <w:pPr>
      <w:keepNext/>
      <w:jc w:val="center"/>
      <w:outlineLvl w:val="4"/>
    </w:pPr>
    <w:rPr>
      <w:rFonts w:ascii="Comic Sans MS" w:hAnsi="Comic Sans MS"/>
      <w:sz w:val="40"/>
    </w:rPr>
  </w:style>
  <w:style w:type="paragraph" w:styleId="Titolo6">
    <w:name w:val="heading 6"/>
    <w:basedOn w:val="Normale"/>
    <w:next w:val="Normale"/>
    <w:qFormat/>
    <w:rsid w:val="00A71261"/>
    <w:pPr>
      <w:keepNext/>
      <w:jc w:val="center"/>
      <w:outlineLvl w:val="5"/>
    </w:pPr>
    <w:rPr>
      <w:rFonts w:ascii="Comic Sans MS" w:hAnsi="Comic Sans MS"/>
      <w:sz w:val="28"/>
      <w:szCs w:val="28"/>
    </w:rPr>
  </w:style>
  <w:style w:type="paragraph" w:styleId="Titolo7">
    <w:name w:val="heading 7"/>
    <w:basedOn w:val="Normale"/>
    <w:next w:val="Normale"/>
    <w:qFormat/>
    <w:rsid w:val="00A71261"/>
    <w:pPr>
      <w:keepNext/>
      <w:jc w:val="center"/>
      <w:outlineLvl w:val="6"/>
    </w:pPr>
    <w:rPr>
      <w:rFonts w:ascii="Comic Sans MS" w:hAnsi="Comic Sans MS"/>
      <w:sz w:val="32"/>
      <w:szCs w:val="28"/>
    </w:rPr>
  </w:style>
  <w:style w:type="paragraph" w:styleId="Titolo8">
    <w:name w:val="heading 8"/>
    <w:basedOn w:val="Normale"/>
    <w:next w:val="Normale"/>
    <w:qFormat/>
    <w:rsid w:val="00A71261"/>
    <w:pPr>
      <w:keepNext/>
      <w:jc w:val="center"/>
      <w:outlineLvl w:val="7"/>
    </w:pPr>
    <w:rPr>
      <w:rFonts w:ascii="Comic Sans MS" w:hAnsi="Comic Sans MS"/>
      <w:sz w:val="36"/>
      <w:szCs w:val="28"/>
    </w:rPr>
  </w:style>
  <w:style w:type="paragraph" w:styleId="Titolo9">
    <w:name w:val="heading 9"/>
    <w:basedOn w:val="Normale"/>
    <w:next w:val="Normale"/>
    <w:qFormat/>
    <w:rsid w:val="00A71261"/>
    <w:pPr>
      <w:keepNext/>
      <w:jc w:val="center"/>
      <w:outlineLvl w:val="8"/>
    </w:pPr>
    <w:rPr>
      <w:rFonts w:ascii="Comic Sans MS" w:hAnsi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1261"/>
    <w:pPr>
      <w:tabs>
        <w:tab w:val="left" w:pos="6663"/>
      </w:tabs>
      <w:jc w:val="center"/>
    </w:pPr>
    <w:rPr>
      <w:b/>
      <w:sz w:val="28"/>
      <w:szCs w:val="20"/>
    </w:rPr>
  </w:style>
  <w:style w:type="paragraph" w:styleId="Corpotesto">
    <w:name w:val="Body Text"/>
    <w:basedOn w:val="Normale"/>
    <w:rsid w:val="00A71261"/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26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1261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A71261"/>
    <w:pPr>
      <w:keepNext/>
      <w:jc w:val="center"/>
      <w:outlineLvl w:val="1"/>
    </w:pPr>
    <w:rPr>
      <w:rFonts w:ascii="Comic Sans MS" w:hAnsi="Comic Sans MS"/>
      <w:b/>
      <w:bCs/>
      <w:snapToGrid w:val="0"/>
      <w:color w:val="000000"/>
    </w:rPr>
  </w:style>
  <w:style w:type="paragraph" w:styleId="Titolo5">
    <w:name w:val="heading 5"/>
    <w:basedOn w:val="Normale"/>
    <w:next w:val="Normale"/>
    <w:qFormat/>
    <w:rsid w:val="00A71261"/>
    <w:pPr>
      <w:keepNext/>
      <w:jc w:val="center"/>
      <w:outlineLvl w:val="4"/>
    </w:pPr>
    <w:rPr>
      <w:rFonts w:ascii="Comic Sans MS" w:hAnsi="Comic Sans MS"/>
      <w:sz w:val="40"/>
    </w:rPr>
  </w:style>
  <w:style w:type="paragraph" w:styleId="Titolo6">
    <w:name w:val="heading 6"/>
    <w:basedOn w:val="Normale"/>
    <w:next w:val="Normale"/>
    <w:qFormat/>
    <w:rsid w:val="00A71261"/>
    <w:pPr>
      <w:keepNext/>
      <w:jc w:val="center"/>
      <w:outlineLvl w:val="5"/>
    </w:pPr>
    <w:rPr>
      <w:rFonts w:ascii="Comic Sans MS" w:hAnsi="Comic Sans MS"/>
      <w:sz w:val="28"/>
      <w:szCs w:val="28"/>
    </w:rPr>
  </w:style>
  <w:style w:type="paragraph" w:styleId="Titolo7">
    <w:name w:val="heading 7"/>
    <w:basedOn w:val="Normale"/>
    <w:next w:val="Normale"/>
    <w:qFormat/>
    <w:rsid w:val="00A71261"/>
    <w:pPr>
      <w:keepNext/>
      <w:jc w:val="center"/>
      <w:outlineLvl w:val="6"/>
    </w:pPr>
    <w:rPr>
      <w:rFonts w:ascii="Comic Sans MS" w:hAnsi="Comic Sans MS"/>
      <w:sz w:val="32"/>
      <w:szCs w:val="28"/>
    </w:rPr>
  </w:style>
  <w:style w:type="paragraph" w:styleId="Titolo8">
    <w:name w:val="heading 8"/>
    <w:basedOn w:val="Normale"/>
    <w:next w:val="Normale"/>
    <w:qFormat/>
    <w:rsid w:val="00A71261"/>
    <w:pPr>
      <w:keepNext/>
      <w:jc w:val="center"/>
      <w:outlineLvl w:val="7"/>
    </w:pPr>
    <w:rPr>
      <w:rFonts w:ascii="Comic Sans MS" w:hAnsi="Comic Sans MS"/>
      <w:sz w:val="36"/>
      <w:szCs w:val="28"/>
    </w:rPr>
  </w:style>
  <w:style w:type="paragraph" w:styleId="Titolo9">
    <w:name w:val="heading 9"/>
    <w:basedOn w:val="Normale"/>
    <w:next w:val="Normale"/>
    <w:qFormat/>
    <w:rsid w:val="00A71261"/>
    <w:pPr>
      <w:keepNext/>
      <w:jc w:val="center"/>
      <w:outlineLvl w:val="8"/>
    </w:pPr>
    <w:rPr>
      <w:rFonts w:ascii="Comic Sans MS" w:hAnsi="Comic Sans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1261"/>
    <w:pPr>
      <w:tabs>
        <w:tab w:val="left" w:pos="6663"/>
      </w:tabs>
      <w:jc w:val="center"/>
    </w:pPr>
    <w:rPr>
      <w:b/>
      <w:sz w:val="28"/>
      <w:szCs w:val="20"/>
    </w:rPr>
  </w:style>
  <w:style w:type="paragraph" w:styleId="Corpotesto">
    <w:name w:val="Body Text"/>
    <w:basedOn w:val="Normale"/>
    <w:rsid w:val="00A71261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n/a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DOCENTE</dc:creator>
  <cp:lastModifiedBy>Diego</cp:lastModifiedBy>
  <cp:revision>3</cp:revision>
  <dcterms:created xsi:type="dcterms:W3CDTF">2020-04-22T09:12:00Z</dcterms:created>
  <dcterms:modified xsi:type="dcterms:W3CDTF">2020-09-10T15:05:00Z</dcterms:modified>
</cp:coreProperties>
</file>