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744"/>
        <w:gridCol w:w="744"/>
        <w:gridCol w:w="744"/>
        <w:gridCol w:w="746"/>
      </w:tblGrid>
      <w:tr w:rsidR="005E7271" w:rsidTr="005E7271">
        <w:trPr>
          <w:cantSplit/>
          <w:trHeight w:val="3205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Pr="00727E7E" w:rsidRDefault="00727E7E" w:rsidP="00727E7E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727E7E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727E7E" w:rsidRPr="00727E7E" w:rsidRDefault="00727E7E" w:rsidP="00727E7E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727E7E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727E7E" w:rsidRPr="00727E7E" w:rsidRDefault="00727E7E" w:rsidP="00727E7E">
            <w:pPr>
              <w:pStyle w:val="Titolo"/>
              <w:rPr>
                <w:rFonts w:ascii="Comic Sans MS" w:hAnsi="Comic Sans MS"/>
                <w:sz w:val="36"/>
              </w:rPr>
            </w:pPr>
          </w:p>
          <w:p w:rsidR="00727E7E" w:rsidRPr="00727E7E" w:rsidRDefault="00727E7E" w:rsidP="00727E7E">
            <w:pPr>
              <w:pStyle w:val="Titolo"/>
              <w:rPr>
                <w:rFonts w:ascii="Comic Sans MS" w:hAnsi="Comic Sans MS"/>
                <w:sz w:val="36"/>
              </w:rPr>
            </w:pPr>
            <w:r w:rsidRPr="00727E7E">
              <w:rPr>
                <w:rFonts w:ascii="Comic Sans MS" w:hAnsi="Comic Sans MS"/>
                <w:sz w:val="36"/>
              </w:rPr>
              <w:t xml:space="preserve">TRAGUARDI PER LO SVILUPPO DELLE COMPETENZE </w:t>
            </w:r>
          </w:p>
          <w:p w:rsidR="00727E7E" w:rsidRPr="00727E7E" w:rsidRDefault="00727E7E" w:rsidP="00727E7E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727E7E">
              <w:rPr>
                <w:rFonts w:ascii="Comic Sans MS" w:hAnsi="Comic Sans MS"/>
                <w:b/>
                <w:sz w:val="36"/>
              </w:rPr>
              <w:t xml:space="preserve">SCIENZE </w:t>
            </w:r>
          </w:p>
          <w:p w:rsidR="005E7271" w:rsidRPr="00727E7E" w:rsidRDefault="00727E7E" w:rsidP="00727E7E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32"/>
                <w:szCs w:val="32"/>
              </w:rPr>
            </w:pPr>
            <w:r w:rsidRPr="00727E7E">
              <w:rPr>
                <w:rFonts w:ascii="Comic Sans MS" w:hAnsi="Comic Sans MS"/>
                <w:sz w:val="32"/>
                <w:szCs w:val="32"/>
              </w:rPr>
              <w:t>CLASSI 4^- 5^</w:t>
            </w:r>
          </w:p>
        </w:tc>
      </w:tr>
      <w:tr w:rsidR="00727E7E" w:rsidTr="005E7271">
        <w:trPr>
          <w:trHeight w:val="646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27E7E" w:rsidRDefault="00727E7E" w:rsidP="005E7271">
            <w:pPr>
              <w:widowControl w:val="0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b/>
                <w:sz w:val="36"/>
              </w:rPr>
              <w:t>1 –OGGETTI, MATERIALI E TRASFORMAZIONI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27E7E" w:rsidRDefault="00727E7E" w:rsidP="00805708">
            <w:pPr>
              <w:widowControl w:val="0"/>
              <w:jc w:val="center"/>
              <w:rPr>
                <w:rFonts w:ascii="Comic Sans MS" w:hAnsi="Comic Sans MS"/>
                <w:sz w:val="16"/>
                <w:szCs w:val="36"/>
              </w:rPr>
            </w:pPr>
            <w:r>
              <w:rPr>
                <w:rFonts w:ascii="Comic Sans MS" w:hAnsi="Comic Sans MS"/>
                <w:sz w:val="16"/>
                <w:szCs w:val="36"/>
              </w:rPr>
              <w:t>I bim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27E7E" w:rsidRDefault="00727E7E" w:rsidP="00805708">
            <w:pPr>
              <w:jc w:val="center"/>
              <w:rPr>
                <w:sz w:val="16"/>
              </w:rPr>
            </w:pPr>
            <w:r>
              <w:rPr>
                <w:rFonts w:ascii="Comic Sans MS" w:hAnsi="Comic Sans MS"/>
                <w:sz w:val="16"/>
                <w:szCs w:val="36"/>
              </w:rPr>
              <w:t>II bim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27E7E" w:rsidRDefault="00727E7E" w:rsidP="00805708">
            <w:pPr>
              <w:jc w:val="center"/>
              <w:rPr>
                <w:sz w:val="16"/>
              </w:rPr>
            </w:pPr>
            <w:r>
              <w:rPr>
                <w:rFonts w:ascii="Comic Sans MS" w:hAnsi="Comic Sans MS"/>
                <w:sz w:val="16"/>
                <w:szCs w:val="36"/>
              </w:rPr>
              <w:t>III bim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27E7E" w:rsidRDefault="00727E7E" w:rsidP="00805708">
            <w:pPr>
              <w:jc w:val="center"/>
              <w:rPr>
                <w:sz w:val="16"/>
              </w:rPr>
            </w:pPr>
            <w:r>
              <w:rPr>
                <w:rFonts w:ascii="Comic Sans MS" w:hAnsi="Comic Sans MS"/>
                <w:sz w:val="16"/>
                <w:szCs w:val="36"/>
              </w:rPr>
              <w:t>IV bim</w:t>
            </w: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7E" w:rsidRDefault="00727E7E" w:rsidP="005E727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</w:t>
            </w:r>
            <w:r>
              <w:rPr>
                <w:rFonts w:ascii="Comic Sans MS" w:hAnsi="Comic Sans MS"/>
                <w:b/>
                <w:sz w:val="22"/>
              </w:rPr>
              <w:t xml:space="preserve">  INDIVIDUARE ALCUNI CONCETTI SCIENTIFICI: DIMENSIONI SPAZIALI, PESO, FORZA, MOVIMENTO, PRESSIONE, TEMPERATURA, CALORE…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 w:rsidP="005E7271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B. COMINCIARE A RICONOSCERE REGOLARITA’ NEI FENOMENI E A COSTRUIRE IN MODO ELEMENTARE IL CONCETTO DI ENERGIA.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7E" w:rsidRDefault="00727E7E" w:rsidP="005E7271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C. OSSERVARE ED UTILIZZARE SEMPLICI STRUMENTI DI MISURA IMPARANDO A SERVIRSI DI UNITA’ CONVENZIONALI.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 w:rsidP="005E7271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D. INDIVIDUARE LA PROPRIETA’ DI ALCUNI MATERIALI: DUREZZA, PESO, ELASTICITA’, TRASPARENZA, DENSITA’…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 w:rsidP="005E7271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E. REALIZZARE SPERIMENTALMENTE SEMPLICI SOLUZIONI IN ACQUA.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 w:rsidP="005E7271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F. OSSERVARE E SCHEMATIZZARE ALCUNI PASSAGGI DI STATO RILEVANDONE LE VARIABILI ANCHE IN FORMA GRAFICA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727E7E" w:rsidTr="005E7271">
        <w:trPr>
          <w:trHeight w:val="646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27E7E" w:rsidRDefault="00727E7E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 – </w:t>
            </w:r>
            <w:r>
              <w:rPr>
                <w:rFonts w:ascii="Comic Sans MS" w:hAnsi="Comic Sans MS"/>
                <w:b/>
                <w:sz w:val="36"/>
              </w:rPr>
              <w:t>OSSERVARE E SPERIMENTARE SUL CAMPO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Pr="00F92FAD" w:rsidRDefault="00727E7E" w:rsidP="00F92FAD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5E7271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OSSERVARE PORZIONI DI AMBIENTI INDIVIDUANDONE GLI ELEMENTI CHE LO CARATTERIZZANO E I LORO CAMBIAMENTI NEL TEMPO.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Pr="005E7271" w:rsidRDefault="00727E7E" w:rsidP="005E727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CONOSCERE LA STRUTTURA DEL SUOLO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Pr="005E7271" w:rsidRDefault="00727E7E" w:rsidP="005E727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OSSERVARE LE CARATTERISTICHE DELL’ACQUA E IL SUO RUOLO NELL’AMBIENTE.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Pr="005E7271" w:rsidRDefault="00727E7E" w:rsidP="005E7271">
            <w:pPr>
              <w:pStyle w:val="Paragrafoelenco"/>
              <w:numPr>
                <w:ilvl w:val="0"/>
                <w:numId w:val="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RICOSTRUIRE ED INTERPRETARE IL MOVIMENTO DEI DIVERSI OGGETTI CELESTI, RIELABORANDOLI ANCHE ATTRAVERSO GIOCHI DEL CORPO.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Default="00727E7E">
            <w:pPr>
              <w:ind w:left="720"/>
              <w:rPr>
                <w:rFonts w:ascii="Comic Sans MS" w:hAnsi="Comic Sans MS"/>
                <w:snapToGrid w:val="0"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27E7E" w:rsidRDefault="00727E7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3 – </w:t>
            </w:r>
            <w:r>
              <w:rPr>
                <w:rFonts w:ascii="Comic Sans MS" w:hAnsi="Comic Sans MS"/>
                <w:b/>
                <w:sz w:val="36"/>
              </w:rPr>
              <w:t>L’UOMO  I VIVENTI E L’AMBIENTE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27E7E" w:rsidRDefault="00727E7E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7E" w:rsidRDefault="00727E7E" w:rsidP="005E7271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 DESCRIVERE ED INTERPRETARE IL FUNZIONAMENTO DEL CORPO COME SISTEMA COMPLESSO SITUATO IN UN AMBIENTE.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7E" w:rsidRDefault="00727E7E" w:rsidP="00234F6B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lastRenderedPageBreak/>
              <w:t>B.  ELABORARE PRIMI MODELLI INTUITIVI DI STRUTTURA CELLULARE E IL FUNZIONAMENTO DEI DIVERSI APPARATI.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7E" w:rsidRDefault="00727E7E" w:rsidP="00234F6B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C.  AVERE CURA DELLA PROPRIA SALUTE ANCHE DA UN PUNTO DI VISTA ALIMENTARE E MOTORIO.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Pr="00A526DA" w:rsidRDefault="00727E7E" w:rsidP="00A526DA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snapToGrid w:val="0"/>
                <w:color w:val="000000"/>
              </w:rPr>
            </w:pPr>
            <w:r w:rsidRPr="00A526DA">
              <w:rPr>
                <w:rFonts w:ascii="Comic Sans MS" w:hAnsi="Comic Sans MS"/>
                <w:snapToGrid w:val="0"/>
                <w:color w:val="000000"/>
              </w:rPr>
              <w:t>ACQUISIRE LE PRIME INFORMAZIONI SULLA RIPRODUZIONE E SULLA SESSUALITA’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Default="00727E7E" w:rsidP="00A526DA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RICONOSCERE LE RELAZIONI TRA LE DIFFERENTI FORME DI VITA.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Default="00727E7E" w:rsidP="00A526DA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ELABORARE LE PRIME CLASSIFICAZIONI ANIMALI E VEGETALI SULLA BASE DI OSSERVAZIONI PERSONALI.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  <w:tr w:rsidR="00727E7E" w:rsidTr="005E7271">
        <w:trPr>
          <w:trHeight w:val="391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Default="00727E7E" w:rsidP="00A526DA">
            <w:pPr>
              <w:pStyle w:val="Paragrafoelenco"/>
              <w:numPr>
                <w:ilvl w:val="0"/>
                <w:numId w:val="2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OSSERVARE E INTERPRETARE LE TRASFORMAZIONI AMBIENTALI ANCHE IN RELAZIONE ALL’AZIONE DELL’UOMO.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7E" w:rsidRDefault="00727E7E">
            <w:pPr>
              <w:widowControl w:val="0"/>
              <w:rPr>
                <w:rFonts w:ascii="Comic Sans MS" w:eastAsia="Batang" w:hAnsi="Comic Sans MS"/>
                <w:b/>
                <w:bCs/>
              </w:rPr>
            </w:pPr>
          </w:p>
        </w:tc>
      </w:tr>
    </w:tbl>
    <w:p w:rsidR="005E7271" w:rsidRDefault="005E7271" w:rsidP="005E7271"/>
    <w:p w:rsidR="00ED0B87" w:rsidRDefault="00ED0B87"/>
    <w:sectPr w:rsidR="00ED0B87" w:rsidSect="00727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BFA"/>
    <w:multiLevelType w:val="hybridMultilevel"/>
    <w:tmpl w:val="31EC9D4E"/>
    <w:lvl w:ilvl="0" w:tplc="9216E58E">
      <w:start w:val="1"/>
      <w:numFmt w:val="upperLetter"/>
      <w:lvlText w:val="%1."/>
      <w:lvlJc w:val="left"/>
      <w:pPr>
        <w:ind w:left="720" w:hanging="360"/>
      </w:pPr>
      <w:rPr>
        <w:rFonts w:eastAsia="Batang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F0829"/>
    <w:multiLevelType w:val="hybridMultilevel"/>
    <w:tmpl w:val="38F44A5E"/>
    <w:lvl w:ilvl="0" w:tplc="0410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71"/>
    <w:rsid w:val="00234F6B"/>
    <w:rsid w:val="002C0673"/>
    <w:rsid w:val="003C50BB"/>
    <w:rsid w:val="005E7271"/>
    <w:rsid w:val="00727E7E"/>
    <w:rsid w:val="0085421F"/>
    <w:rsid w:val="00A526DA"/>
    <w:rsid w:val="00D938CA"/>
    <w:rsid w:val="00ED0B87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E7271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5E7271"/>
    <w:rPr>
      <w:rFonts w:ascii="Arial" w:eastAsia="Times New Roman" w:hAnsi="Arial" w:cs="Times New Roman"/>
      <w:sz w:val="4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5E7271"/>
    <w:pPr>
      <w:overflowPunct w:val="0"/>
      <w:autoSpaceDE w:val="0"/>
      <w:autoSpaceDN w:val="0"/>
      <w:adjustRightInd w:val="0"/>
      <w:ind w:left="360"/>
      <w:jc w:val="both"/>
    </w:pPr>
    <w:rPr>
      <w:rFonts w:ascii="Batang" w:hAnsi="Batang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E7271"/>
    <w:rPr>
      <w:rFonts w:ascii="Batang" w:eastAsia="Times New Roman" w:hAnsi="Batang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E7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E7271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5E7271"/>
    <w:rPr>
      <w:rFonts w:ascii="Arial" w:eastAsia="Times New Roman" w:hAnsi="Arial" w:cs="Times New Roman"/>
      <w:sz w:val="4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5E7271"/>
    <w:pPr>
      <w:overflowPunct w:val="0"/>
      <w:autoSpaceDE w:val="0"/>
      <w:autoSpaceDN w:val="0"/>
      <w:adjustRightInd w:val="0"/>
      <w:ind w:left="360"/>
      <w:jc w:val="both"/>
    </w:pPr>
    <w:rPr>
      <w:rFonts w:ascii="Batang" w:hAnsi="Batang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E7271"/>
    <w:rPr>
      <w:rFonts w:ascii="Batang" w:eastAsia="Times New Roman" w:hAnsi="Batang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E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Diego</cp:lastModifiedBy>
  <cp:revision>2</cp:revision>
  <dcterms:created xsi:type="dcterms:W3CDTF">2020-09-10T14:53:00Z</dcterms:created>
  <dcterms:modified xsi:type="dcterms:W3CDTF">2020-09-10T14:53:00Z</dcterms:modified>
</cp:coreProperties>
</file>